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CE" w:rsidRDefault="00BC24CE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</w:p>
    <w:p w:rsidR="00BC24CE" w:rsidRDefault="00BC24CE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</w:p>
    <w:p w:rsidR="00BC24CE" w:rsidRDefault="00BC24CE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раб.программы для сайта\сканы раб прогр\техно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технол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4CE" w:rsidRDefault="00BC24CE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</w:p>
    <w:p w:rsidR="00BC24CE" w:rsidRDefault="00BC24CE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</w:p>
    <w:p w:rsidR="00F5275D" w:rsidRDefault="00F5275D" w:rsidP="00F5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1D1B11" w:themeColor="background2" w:themeShade="1A"/>
          <w:sz w:val="24"/>
          <w:szCs w:val="24"/>
          <w:lang w:eastAsia="ru-RU"/>
        </w:rPr>
        <w:lastRenderedPageBreak/>
        <w:t>ПОЯСНИТЕЛЬНАЯ ЗАПИСКА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пред</w:t>
      </w:r>
      <w:r w:rsidRPr="008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«Технология» для учащихся 7</w:t>
      </w:r>
      <w:r w:rsidRPr="00D0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составлена на основе: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-ФГОС ООО второго поколения, 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-авторской программы </w:t>
      </w: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Технология: программа: 5-8 классы, А. Т. Тищенко, </w:t>
      </w:r>
      <w:proofErr w:type="spellStart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Н.В.Синица</w:t>
      </w:r>
      <w:proofErr w:type="spellEnd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«</w:t>
      </w:r>
      <w:proofErr w:type="spellStart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-Граф»</w:t>
      </w:r>
      <w:r w:rsidR="0052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</w:t>
      </w:r>
      <w:r w:rsidR="00075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бного плана МБОУ ООШ №19 на 2019-2020</w:t>
      </w: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-основной общеобразовательной программы </w:t>
      </w:r>
      <w:r w:rsidR="00614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МБОУ ООШ №19.</w:t>
      </w:r>
    </w:p>
    <w:p w:rsidR="00D044FA" w:rsidRPr="00D044FA" w:rsidRDefault="00D044FA" w:rsidP="00F5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комплекса:</w:t>
      </w:r>
    </w:p>
    <w:p w:rsidR="00D044FA" w:rsidRPr="00D044FA" w:rsidRDefault="0061490B" w:rsidP="00F5275D">
      <w:pPr>
        <w:numPr>
          <w:ilvl w:val="0"/>
          <w:numId w:val="1"/>
        </w:numPr>
        <w:spacing w:after="0" w:line="240" w:lineRule="auto"/>
        <w:ind w:left="426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рограмма общеобразовательных учреждений «Технология» под ред. А. Т. Тищенко, Н. В. Синица,  В. Д. Симоненко (изд. «</w:t>
      </w:r>
      <w:proofErr w:type="spellStart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-Граф»,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044FA" w:rsidRPr="008400C4" w:rsidRDefault="0061490B" w:rsidP="00F5275D">
      <w:pPr>
        <w:numPr>
          <w:ilvl w:val="0"/>
          <w:numId w:val="1"/>
        </w:numPr>
        <w:spacing w:after="0" w:line="240" w:lineRule="auto"/>
        <w:ind w:left="426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044FA" w:rsidRPr="008400C4">
        <w:rPr>
          <w:rFonts w:ascii="Times New Roman" w:eastAsia="Times New Roman" w:hAnsi="Times New Roman" w:cs="Times New Roman"/>
          <w:sz w:val="24"/>
          <w:szCs w:val="24"/>
        </w:rPr>
        <w:t>ехнология: 7</w:t>
      </w:r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учащихся общеобразовательных организаций / Н. В. Синица, П. С. </w:t>
      </w:r>
      <w:proofErr w:type="spellStart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 xml:space="preserve">, В. Д. Симоненко. – 4-е изд. </w:t>
      </w:r>
      <w:proofErr w:type="spellStart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Пераб</w:t>
      </w:r>
      <w:proofErr w:type="spellEnd"/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>. – М</w:t>
      </w:r>
      <w:r w:rsidR="00D044FA" w:rsidRPr="008400C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="00D044FA" w:rsidRPr="008400C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D044FA" w:rsidRPr="008400C4">
        <w:rPr>
          <w:rFonts w:ascii="Times New Roman" w:eastAsia="Times New Roman" w:hAnsi="Times New Roman" w:cs="Times New Roman"/>
          <w:sz w:val="24"/>
          <w:szCs w:val="24"/>
        </w:rPr>
        <w:t>-Граф», 2016</w:t>
      </w:r>
      <w:r w:rsidR="00D044FA" w:rsidRPr="00D044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44FA" w:rsidRPr="00D044FA" w:rsidRDefault="00D044FA" w:rsidP="00D044FA">
      <w:pPr>
        <w:spacing w:after="0"/>
        <w:ind w:left="4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044FA" w:rsidRPr="00D044FA" w:rsidRDefault="00D044FA" w:rsidP="00D0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4FA" w:rsidRPr="008400C4" w:rsidRDefault="00D044FA" w:rsidP="00D044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программы: </w:t>
      </w:r>
    </w:p>
    <w:p w:rsidR="00D044FA" w:rsidRPr="008400C4" w:rsidRDefault="00D044FA" w:rsidP="00F5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400C4">
        <w:rPr>
          <w:rFonts w:ascii="Times New Roman" w:eastAsia="Times New Roman" w:hAnsi="Times New Roman" w:cs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D044FA" w:rsidRPr="008400C4" w:rsidRDefault="00D044FA" w:rsidP="00F5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2.Формирование технологической культуры и проектно-технологического мышления обучающихся.</w:t>
      </w:r>
    </w:p>
    <w:p w:rsidR="00D044FA" w:rsidRPr="008400C4" w:rsidRDefault="00D044FA" w:rsidP="00F5275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 xml:space="preserve">3.Формирование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         </w:t>
      </w:r>
    </w:p>
    <w:p w:rsidR="00585801" w:rsidRDefault="00D044FA" w:rsidP="00F5275D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учебного курса. </w:t>
      </w:r>
    </w:p>
    <w:p w:rsidR="00D044FA" w:rsidRPr="008400C4" w:rsidRDefault="00D044FA" w:rsidP="00F5275D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D044FA" w:rsidRPr="008400C4" w:rsidRDefault="00D044FA" w:rsidP="00F52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технологий.</w:t>
      </w:r>
    </w:p>
    <w:p w:rsidR="00D044FA" w:rsidRPr="008400C4" w:rsidRDefault="00D044FA" w:rsidP="00F52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Ознакомление с различными видами декоративно-прикладного искусства</w:t>
      </w:r>
    </w:p>
    <w:p w:rsidR="00D044FA" w:rsidRPr="008400C4" w:rsidRDefault="00D044FA" w:rsidP="00F52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Знакомство с принципами дизайна</w:t>
      </w:r>
    </w:p>
    <w:p w:rsidR="00D044FA" w:rsidRPr="008400C4" w:rsidRDefault="00D044FA" w:rsidP="00F527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 w:rsidRPr="008400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4FA" w:rsidRPr="008400C4" w:rsidRDefault="00D044FA" w:rsidP="00F527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культуры труда, воспитание трудолюбия.</w:t>
      </w:r>
    </w:p>
    <w:p w:rsidR="00D044FA" w:rsidRPr="008400C4" w:rsidRDefault="00D044FA" w:rsidP="00F527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 и бережного отношения к себе и окружающим людям.</w:t>
      </w:r>
    </w:p>
    <w:p w:rsidR="008400C4" w:rsidRPr="00F5275D" w:rsidRDefault="00D044FA" w:rsidP="00F5275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отношения в преобразовании окружающей действительности.</w:t>
      </w:r>
    </w:p>
    <w:p w:rsidR="008400C4" w:rsidRPr="008400C4" w:rsidRDefault="008400C4" w:rsidP="00D044FA">
      <w:pPr>
        <w:tabs>
          <w:tab w:val="left" w:pos="851"/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4FA" w:rsidRPr="008400C4" w:rsidRDefault="00D044FA" w:rsidP="00D044FA">
      <w:pPr>
        <w:tabs>
          <w:tab w:val="left" w:pos="851"/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</w:t>
      </w:r>
    </w:p>
    <w:p w:rsidR="0055203F" w:rsidRDefault="0055203F" w:rsidP="005520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изучение предмета 2 часа в неделю, 70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часах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в год  (при 35 неделях).</w:t>
      </w: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годовым календарным учебным графиком на 2019-2020 учебный год и в связи с государственными праздниками программа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69D">
        <w:rPr>
          <w:rFonts w:ascii="Times New Roman" w:hAnsi="Times New Roman" w:cs="Times New Roman"/>
          <w:bCs/>
          <w:sz w:val="24"/>
          <w:szCs w:val="24"/>
        </w:rPr>
        <w:t xml:space="preserve">технологи </w:t>
      </w:r>
      <w:r>
        <w:rPr>
          <w:rFonts w:ascii="Times New Roman" w:hAnsi="Times New Roman" w:cs="Times New Roman"/>
          <w:bCs/>
          <w:sz w:val="24"/>
          <w:szCs w:val="24"/>
        </w:rPr>
        <w:t>будет реализована за 67 часов.</w:t>
      </w:r>
    </w:p>
    <w:p w:rsidR="00D044FA" w:rsidRPr="008400C4" w:rsidRDefault="00D044FA" w:rsidP="00D04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F5275D" w:rsidRDefault="00F5275D" w:rsidP="00D04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5275D" w:rsidRDefault="00F5275D" w:rsidP="00D04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5275D" w:rsidRDefault="00F5275D" w:rsidP="00D04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044FA" w:rsidRPr="008400C4" w:rsidRDefault="00D044FA" w:rsidP="00D04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8400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ОСНОВНОЕ СОДЕРЖАНИЕ ПРЕДМЕТА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0C4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инструктаж на рабочем месте. Вводный урок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(2 часа)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523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«Технологии домашнего хозяйства»  6ч.</w:t>
      </w:r>
    </w:p>
    <w:p w:rsidR="00D044FA" w:rsidRPr="008400C4" w:rsidRDefault="00D044FA" w:rsidP="00F5275D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Тема 1. Освещение жилого помещения(2ч.)</w:t>
      </w:r>
      <w:r w:rsidR="004B2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00C4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8400C4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</w:t>
      </w:r>
      <w:r w:rsidRPr="008400C4">
        <w:rPr>
          <w:rFonts w:ascii="Times New Roman" w:hAnsi="Times New Roman" w:cs="Times New Roman"/>
          <w:color w:val="000000"/>
          <w:sz w:val="24"/>
          <w:szCs w:val="24"/>
        </w:rPr>
        <w:t xml:space="preserve"> 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D044FA" w:rsidRPr="008400C4" w:rsidRDefault="00D044FA" w:rsidP="00F5275D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8400C4">
        <w:rPr>
          <w:rFonts w:ascii="Times New Roman" w:hAnsi="Times New Roman" w:cs="Times New Roman"/>
          <w:color w:val="000000"/>
          <w:sz w:val="24"/>
          <w:szCs w:val="24"/>
        </w:rPr>
        <w:t>диммеры</w:t>
      </w:r>
      <w:proofErr w:type="spellEnd"/>
      <w:r w:rsidRPr="008400C4">
        <w:rPr>
          <w:rFonts w:ascii="Times New Roman" w:hAnsi="Times New Roman" w:cs="Times New Roman"/>
          <w:color w:val="000000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0C4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Предметы искусства и коллекции в интерьере(2ч.)</w:t>
      </w:r>
      <w:r w:rsidR="004B2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00C4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8400C4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Гигиена жилища(2ч.)</w:t>
      </w:r>
      <w:r w:rsidR="004B2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00C4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8400C4">
        <w:rPr>
          <w:rFonts w:ascii="Times New Roman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523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«Электротехника» (2ч.)</w:t>
      </w:r>
    </w:p>
    <w:p w:rsidR="00D044FA" w:rsidRPr="008400C4" w:rsidRDefault="00D044FA" w:rsidP="00F5275D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Бытовые приборы для создания микроклимата в помещении(2ч.</w:t>
      </w:r>
      <w:proofErr w:type="gramStart"/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400C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400C4">
        <w:rPr>
          <w:rFonts w:ascii="Times New Roman" w:hAnsi="Times New Roman" w:cs="Times New Roman"/>
          <w:i/>
          <w:sz w:val="24"/>
          <w:szCs w:val="24"/>
        </w:rPr>
        <w:t xml:space="preserve">еоретические сведения. </w:t>
      </w:r>
      <w:r w:rsidRPr="008400C4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523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«Технологии обработки конструкционных материалов»</w:t>
      </w:r>
      <w:proofErr w:type="gramStart"/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22 часа)</w:t>
      </w:r>
    </w:p>
    <w:p w:rsidR="00D044FA" w:rsidRPr="008400C4" w:rsidRDefault="00D044FA" w:rsidP="00D044FA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Тема 1. «Технологии ручной обработки  древесины и металлов (проволока, фольга) ( 8 часов</w:t>
      </w:r>
      <w:proofErr w:type="gramStart"/>
      <w:r w:rsidRPr="008400C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400C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400C4">
        <w:rPr>
          <w:rFonts w:ascii="Times New Roman" w:hAnsi="Times New Roman" w:cs="Times New Roman"/>
          <w:i/>
          <w:sz w:val="24"/>
          <w:szCs w:val="24"/>
        </w:rPr>
        <w:t xml:space="preserve">еоретические сведения. </w:t>
      </w:r>
      <w:r w:rsidRPr="008400C4">
        <w:rPr>
          <w:rFonts w:ascii="Times New Roman" w:hAnsi="Times New Roman" w:cs="Times New Roman"/>
          <w:sz w:val="24"/>
          <w:szCs w:val="24"/>
        </w:rPr>
        <w:t>Проектирование изделий из древесины и проволоки с учетом их свойств.</w:t>
      </w:r>
    </w:p>
    <w:p w:rsidR="00D044FA" w:rsidRPr="008400C4" w:rsidRDefault="00D044FA" w:rsidP="00F527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C4">
        <w:rPr>
          <w:rFonts w:ascii="Times New Roman" w:hAnsi="Times New Roman" w:cs="Times New Roman"/>
          <w:sz w:val="24"/>
          <w:szCs w:val="24"/>
        </w:rPr>
        <w:tab/>
        <w:t>Конструкторская и техническая документация, технологический процесс и точность изготовления изделий.</w:t>
      </w:r>
    </w:p>
    <w:p w:rsidR="00D044FA" w:rsidRPr="008400C4" w:rsidRDefault="00D044FA" w:rsidP="00F527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C4">
        <w:rPr>
          <w:rFonts w:ascii="Times New Roman" w:hAnsi="Times New Roman" w:cs="Times New Roman"/>
          <w:sz w:val="24"/>
          <w:szCs w:val="24"/>
        </w:rPr>
        <w:tab/>
        <w:t xml:space="preserve">Заточка лезвия режущего предмета. Развод зубьев пилы. </w:t>
      </w:r>
    </w:p>
    <w:p w:rsidR="00D044FA" w:rsidRPr="008400C4" w:rsidRDefault="00D044FA" w:rsidP="00F527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C4">
        <w:rPr>
          <w:rFonts w:ascii="Times New Roman" w:hAnsi="Times New Roman" w:cs="Times New Roman"/>
          <w:sz w:val="24"/>
          <w:szCs w:val="24"/>
        </w:rPr>
        <w:tab/>
        <w:t>Приемы и правила безопасной работы при заточке, правке и доводке лезвий.</w:t>
      </w:r>
    </w:p>
    <w:p w:rsidR="00D044FA" w:rsidRPr="008400C4" w:rsidRDefault="00D044FA" w:rsidP="00F5275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color w:val="000000"/>
          <w:sz w:val="24"/>
          <w:szCs w:val="24"/>
        </w:rPr>
        <w:t xml:space="preserve">Шиповые соединения деревянных деталей. Соединение деталей </w:t>
      </w:r>
      <w:proofErr w:type="spellStart"/>
      <w:r w:rsidRPr="008400C4">
        <w:rPr>
          <w:rFonts w:ascii="Times New Roman" w:hAnsi="Times New Roman" w:cs="Times New Roman"/>
          <w:color w:val="000000"/>
          <w:sz w:val="24"/>
          <w:szCs w:val="24"/>
        </w:rPr>
        <w:t>шкантами</w:t>
      </w:r>
      <w:proofErr w:type="spellEnd"/>
      <w:r w:rsidRPr="008400C4">
        <w:rPr>
          <w:rFonts w:ascii="Times New Roman" w:hAnsi="Times New Roman" w:cs="Times New Roman"/>
          <w:color w:val="000000"/>
          <w:sz w:val="24"/>
          <w:szCs w:val="24"/>
        </w:rPr>
        <w:t>. Шиповые клеевые соединения. Угловое соединение деталей шурупами в нагель.</w:t>
      </w:r>
    </w:p>
    <w:p w:rsidR="00D044FA" w:rsidRPr="008400C4" w:rsidRDefault="00D044FA" w:rsidP="00F5275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безопасной работы ручными столярными инструментами.</w:t>
      </w:r>
    </w:p>
    <w:p w:rsidR="004B2B7D" w:rsidRDefault="004B2B7D" w:rsidP="00F5275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44FA" w:rsidRPr="008400C4" w:rsidRDefault="00D044FA" w:rsidP="00F5275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2.  Технологии художественно-прикладной обработки материалов(14ч.)</w:t>
      </w:r>
    </w:p>
    <w:p w:rsidR="00D044FA" w:rsidRPr="008400C4" w:rsidRDefault="00D044FA" w:rsidP="00F52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8400C4">
        <w:rPr>
          <w:rFonts w:ascii="Times New Roman" w:hAnsi="Times New Roman"/>
          <w:sz w:val="24"/>
          <w:szCs w:val="24"/>
        </w:rPr>
        <w:t xml:space="preserve"> 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D044FA" w:rsidRPr="008400C4" w:rsidRDefault="00D044FA" w:rsidP="00F52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ab/>
        <w:t>Тиснение на фольге. Инструменты для тиснения на фольге.</w:t>
      </w:r>
    </w:p>
    <w:p w:rsidR="00D044FA" w:rsidRPr="008400C4" w:rsidRDefault="00D044FA" w:rsidP="00F5275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ab/>
      </w:r>
      <w:r w:rsidRPr="008400C4">
        <w:rPr>
          <w:rFonts w:ascii="Times New Roman" w:hAnsi="Times New Roman"/>
          <w:color w:val="000000"/>
          <w:sz w:val="24"/>
          <w:szCs w:val="24"/>
        </w:rPr>
        <w:t xml:space="preserve">Правила безопасного труда при выполнении </w:t>
      </w:r>
      <w:r w:rsidRPr="008400C4">
        <w:rPr>
          <w:rFonts w:ascii="Times New Roman" w:hAnsi="Times New Roman"/>
          <w:sz w:val="24"/>
          <w:szCs w:val="24"/>
        </w:rPr>
        <w:t>художественно-прикладных работ</w:t>
      </w:r>
      <w:r w:rsidRPr="008400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400C4">
        <w:rPr>
          <w:rFonts w:ascii="Times New Roman" w:hAnsi="Times New Roman"/>
          <w:sz w:val="24"/>
          <w:szCs w:val="24"/>
        </w:rPr>
        <w:t xml:space="preserve">Профессии, связанные с художественной обработкой </w:t>
      </w:r>
      <w:r w:rsidRPr="008400C4">
        <w:rPr>
          <w:rFonts w:ascii="Times New Roman" w:hAnsi="Times New Roman"/>
          <w:color w:val="000000"/>
          <w:sz w:val="24"/>
          <w:szCs w:val="24"/>
        </w:rPr>
        <w:t>металлов.</w:t>
      </w:r>
    </w:p>
    <w:p w:rsidR="00D044FA" w:rsidRPr="008400C4" w:rsidRDefault="00D044FA" w:rsidP="00D044F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52320D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 xml:space="preserve"> «Создание изделий из текстильных материалов» (12 часов</w:t>
      </w:r>
      <w:proofErr w:type="gramStart"/>
      <w:r w:rsidRPr="008400C4">
        <w:rPr>
          <w:rFonts w:ascii="Times New Roman" w:hAnsi="Times New Roman"/>
          <w:b/>
          <w:color w:val="000000"/>
          <w:sz w:val="24"/>
          <w:szCs w:val="24"/>
        </w:rPr>
        <w:t xml:space="preserve"> )</w:t>
      </w:r>
      <w:proofErr w:type="gramEnd"/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1. С</w:t>
      </w:r>
      <w:r w:rsidR="0052320D">
        <w:rPr>
          <w:rFonts w:ascii="Times New Roman" w:hAnsi="Times New Roman"/>
          <w:b/>
          <w:color w:val="000000"/>
          <w:sz w:val="24"/>
          <w:szCs w:val="24"/>
        </w:rPr>
        <w:t xml:space="preserve">войства текстильных материалов 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 xml:space="preserve"> (2ч.</w:t>
      </w:r>
      <w:proofErr w:type="gramStart"/>
      <w:r w:rsidRPr="008400C4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400C4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8400C4">
        <w:rPr>
          <w:rFonts w:ascii="Times New Roman" w:hAnsi="Times New Roman"/>
          <w:i/>
          <w:sz w:val="24"/>
          <w:szCs w:val="24"/>
        </w:rPr>
        <w:t xml:space="preserve">еоретические сведения. </w:t>
      </w:r>
      <w:r w:rsidRPr="008400C4">
        <w:rPr>
          <w:rFonts w:ascii="Times New Roman" w:hAnsi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2. Технология изготовления ручных и машинных швов(6ч.</w:t>
      </w:r>
      <w:proofErr w:type="gramStart"/>
      <w:r w:rsidRPr="008400C4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400C4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8400C4">
        <w:rPr>
          <w:rFonts w:ascii="Times New Roman" w:hAnsi="Times New Roman"/>
          <w:i/>
          <w:sz w:val="24"/>
          <w:szCs w:val="24"/>
        </w:rPr>
        <w:t xml:space="preserve">еоретические сведения. </w:t>
      </w:r>
      <w:r w:rsidRPr="008400C4">
        <w:rPr>
          <w:rFonts w:ascii="Times New Roman" w:hAnsi="Times New Roman"/>
          <w:sz w:val="24"/>
          <w:szCs w:val="24"/>
        </w:rPr>
        <w:t xml:space="preserve">Основные операции при ручных работах: </w:t>
      </w:r>
      <w:r w:rsidRPr="008400C4">
        <w:rPr>
          <w:rFonts w:ascii="Times New Roman" w:hAnsi="Times New Roman"/>
          <w:color w:val="000000"/>
          <w:sz w:val="24"/>
          <w:szCs w:val="24"/>
        </w:rPr>
        <w:t xml:space="preserve">подшивание  прямыми, косыми и крестообразными стежками. 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00C4">
        <w:rPr>
          <w:rFonts w:ascii="Times New Roman" w:hAnsi="Times New Roman"/>
          <w:color w:val="000000"/>
          <w:sz w:val="24"/>
          <w:szCs w:val="24"/>
        </w:rPr>
        <w:tab/>
      </w:r>
      <w:r w:rsidRPr="008400C4">
        <w:rPr>
          <w:rFonts w:ascii="Times New Roman" w:hAnsi="Times New Roman"/>
          <w:sz w:val="24"/>
          <w:szCs w:val="24"/>
        </w:rPr>
        <w:t xml:space="preserve">Основные машинные операции: </w:t>
      </w:r>
      <w:r w:rsidRPr="008400C4">
        <w:rPr>
          <w:rFonts w:ascii="Times New Roman" w:hAnsi="Times New Roman"/>
          <w:color w:val="000000"/>
          <w:sz w:val="24"/>
          <w:szCs w:val="24"/>
        </w:rPr>
        <w:t>подшивание потайным швом с помощью</w:t>
      </w:r>
      <w:r w:rsidRPr="008400C4">
        <w:rPr>
          <w:rFonts w:ascii="Times New Roman" w:hAnsi="Times New Roman"/>
          <w:bCs/>
          <w:color w:val="000000"/>
          <w:sz w:val="24"/>
          <w:szCs w:val="24"/>
        </w:rPr>
        <w:t xml:space="preserve"> лапки для потайного подшивания; стачивание косых беек; </w:t>
      </w:r>
      <w:proofErr w:type="spellStart"/>
      <w:r w:rsidRPr="008400C4">
        <w:rPr>
          <w:rFonts w:ascii="Times New Roman" w:hAnsi="Times New Roman"/>
          <w:bCs/>
          <w:color w:val="000000"/>
          <w:sz w:val="24"/>
          <w:szCs w:val="24"/>
        </w:rPr>
        <w:t>окантовывание</w:t>
      </w:r>
      <w:proofErr w:type="spellEnd"/>
      <w:r w:rsidRPr="008400C4">
        <w:rPr>
          <w:rFonts w:ascii="Times New Roman" w:hAnsi="Times New Roman"/>
          <w:bCs/>
          <w:color w:val="000000"/>
          <w:sz w:val="24"/>
          <w:szCs w:val="24"/>
        </w:rPr>
        <w:t xml:space="preserve"> среза бейкой. Классификация машинных швов: краевой окантовочный с закрытыми срезами и с открытым срезом. </w:t>
      </w:r>
    </w:p>
    <w:p w:rsidR="00D044FA" w:rsidRPr="008400C4" w:rsidRDefault="00D044FA" w:rsidP="00D044F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3. Художественные ремесла(4ч.</w:t>
      </w:r>
      <w:proofErr w:type="gramStart"/>
      <w:r w:rsidRPr="008400C4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400C4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8400C4">
        <w:rPr>
          <w:rFonts w:ascii="Times New Roman" w:hAnsi="Times New Roman"/>
          <w:i/>
          <w:sz w:val="24"/>
          <w:szCs w:val="24"/>
        </w:rPr>
        <w:t xml:space="preserve">еоретические сведения. </w:t>
      </w:r>
      <w:r w:rsidRPr="008400C4">
        <w:rPr>
          <w:rFonts w:ascii="Times New Roman" w:hAnsi="Times New Roman"/>
          <w:sz w:val="24"/>
          <w:szCs w:val="24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</w:t>
      </w:r>
      <w:r w:rsidRPr="008400C4">
        <w:rPr>
          <w:rFonts w:ascii="Times New Roman" w:hAnsi="Times New Roman"/>
          <w:color w:val="000000"/>
          <w:sz w:val="24"/>
          <w:szCs w:val="24"/>
        </w:rPr>
        <w:t>косых, петельных, петлеобразных,  крестообразных ручных стежков.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400C4">
        <w:rPr>
          <w:rFonts w:ascii="Times New Roman" w:hAnsi="Times New Roman"/>
          <w:color w:val="000000"/>
          <w:sz w:val="24"/>
          <w:szCs w:val="24"/>
        </w:rPr>
        <w:tab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D044FA" w:rsidRPr="008400C4" w:rsidRDefault="00D044FA" w:rsidP="00D044FA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sz w:val="24"/>
          <w:szCs w:val="24"/>
        </w:rPr>
        <w:t>Раздел</w:t>
      </w:r>
      <w:r w:rsidR="0052320D">
        <w:rPr>
          <w:rFonts w:ascii="Times New Roman" w:hAnsi="Times New Roman"/>
          <w:b/>
          <w:sz w:val="24"/>
          <w:szCs w:val="24"/>
        </w:rPr>
        <w:t xml:space="preserve"> 5 </w:t>
      </w:r>
      <w:r w:rsidRPr="008400C4">
        <w:rPr>
          <w:rFonts w:ascii="Times New Roman" w:hAnsi="Times New Roman"/>
          <w:b/>
          <w:sz w:val="24"/>
          <w:szCs w:val="24"/>
        </w:rPr>
        <w:t xml:space="preserve"> «Технологии творческой и опытнической деятельности» (8ч.)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  <w:r w:rsidR="008400C4" w:rsidRPr="008400C4">
        <w:rPr>
          <w:rFonts w:ascii="Times New Roman" w:hAnsi="Times New Roman"/>
          <w:b/>
          <w:color w:val="000000"/>
          <w:sz w:val="24"/>
          <w:szCs w:val="24"/>
        </w:rPr>
        <w:t>(8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>ч.)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8400C4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D044FA" w:rsidRPr="008400C4" w:rsidRDefault="00D044FA" w:rsidP="00D044F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Творческий проект по разделу «</w:t>
      </w:r>
      <w:r w:rsidRPr="008400C4">
        <w:rPr>
          <w:rFonts w:ascii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8400C4">
        <w:rPr>
          <w:rFonts w:ascii="Times New Roman" w:hAnsi="Times New Roman"/>
          <w:color w:val="191919"/>
          <w:sz w:val="24"/>
          <w:szCs w:val="24"/>
        </w:rPr>
        <w:t xml:space="preserve"> «Ку</w:t>
      </w:r>
      <w:r w:rsidRPr="008400C4">
        <w:rPr>
          <w:rFonts w:ascii="Times New Roman" w:hAnsi="Times New Roman"/>
          <w:color w:val="191919"/>
          <w:sz w:val="24"/>
          <w:szCs w:val="24"/>
        </w:rPr>
        <w:softHyphen/>
        <w:t>линария».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Pr="008400C4">
        <w:rPr>
          <w:rFonts w:ascii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8400C4">
        <w:rPr>
          <w:rFonts w:ascii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D044FA" w:rsidRPr="008400C4" w:rsidRDefault="00D044FA" w:rsidP="00D044F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Pr="008400C4">
        <w:rPr>
          <w:rFonts w:ascii="Times New Roman" w:hAnsi="Times New Roman"/>
          <w:sz w:val="24"/>
          <w:szCs w:val="24"/>
        </w:rPr>
        <w:t xml:space="preserve"> «</w:t>
      </w:r>
      <w:r w:rsidRPr="008400C4">
        <w:rPr>
          <w:rFonts w:ascii="Times New Roman" w:hAnsi="Times New Roman"/>
          <w:color w:val="000000"/>
          <w:sz w:val="24"/>
          <w:szCs w:val="24"/>
        </w:rPr>
        <w:t>Аксессуар для летнего отдыха. Рюкзак</w:t>
      </w:r>
      <w:r w:rsidRPr="008400C4">
        <w:rPr>
          <w:rFonts w:ascii="Times New Roman" w:hAnsi="Times New Roman"/>
          <w:sz w:val="24"/>
          <w:szCs w:val="24"/>
        </w:rPr>
        <w:t>», «</w:t>
      </w:r>
      <w:r w:rsidRPr="008400C4">
        <w:rPr>
          <w:rFonts w:ascii="Times New Roman" w:hAnsi="Times New Roman"/>
          <w:color w:val="000000"/>
          <w:sz w:val="24"/>
          <w:szCs w:val="24"/>
        </w:rPr>
        <w:t>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D044FA" w:rsidRPr="008400C4" w:rsidRDefault="00D044FA" w:rsidP="00D044F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52320D">
        <w:rPr>
          <w:rFonts w:ascii="Times New Roman" w:hAnsi="Times New Roman"/>
          <w:b/>
          <w:color w:val="000000"/>
          <w:sz w:val="24"/>
          <w:szCs w:val="24"/>
        </w:rPr>
        <w:t xml:space="preserve"> 6 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 xml:space="preserve"> «Кулинария»(1</w:t>
      </w:r>
      <w:r w:rsidR="0055203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:rsidR="00D044FA" w:rsidRPr="008400C4" w:rsidRDefault="00D044FA" w:rsidP="00D044FA">
      <w:pPr>
        <w:pStyle w:val="a3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1. Блюда из мол</w:t>
      </w:r>
      <w:r w:rsidR="0052320D">
        <w:rPr>
          <w:rFonts w:ascii="Times New Roman" w:hAnsi="Times New Roman"/>
          <w:b/>
          <w:color w:val="000000"/>
          <w:sz w:val="24"/>
          <w:szCs w:val="24"/>
        </w:rPr>
        <w:t>ока и молочных продуктов (2 ч.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044FA" w:rsidRPr="008400C4" w:rsidRDefault="00D044FA" w:rsidP="00D044F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8400C4">
        <w:rPr>
          <w:rFonts w:ascii="Times New Roman" w:hAnsi="Times New Roman"/>
          <w:sz w:val="24"/>
          <w:szCs w:val="24"/>
        </w:rPr>
        <w:t xml:space="preserve"> Значение молока в питании человека. Натуральное (цельное) молоко. </w:t>
      </w:r>
      <w:r w:rsidRPr="008400C4">
        <w:rPr>
          <w:rFonts w:ascii="Times New Roman" w:hAnsi="Times New Roman"/>
          <w:color w:val="000000"/>
          <w:sz w:val="24"/>
          <w:szCs w:val="24"/>
        </w:rPr>
        <w:t xml:space="preserve">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D044FA" w:rsidRPr="008400C4" w:rsidRDefault="00D044FA" w:rsidP="00D044F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2. Мучные изделия(6ч.)</w:t>
      </w:r>
    </w:p>
    <w:p w:rsidR="00D044FA" w:rsidRPr="008400C4" w:rsidRDefault="00D044FA" w:rsidP="00D044FA">
      <w:pPr>
        <w:pStyle w:val="a3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lastRenderedPageBreak/>
        <w:t xml:space="preserve">Теоретические сведения. </w:t>
      </w:r>
      <w:r w:rsidRPr="008400C4">
        <w:rPr>
          <w:rFonts w:ascii="Times New Roman" w:hAnsi="Times New Roman"/>
          <w:sz w:val="24"/>
          <w:szCs w:val="24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D044FA" w:rsidRPr="008400C4" w:rsidRDefault="00D044FA" w:rsidP="00D044F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Тема 3. Сладкие блюда (2ч.)</w:t>
      </w:r>
    </w:p>
    <w:p w:rsidR="00D044FA" w:rsidRPr="008400C4" w:rsidRDefault="00D044FA" w:rsidP="00D044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8400C4">
        <w:rPr>
          <w:rFonts w:ascii="Times New Roman" w:hAnsi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D044FA" w:rsidRPr="008400C4" w:rsidRDefault="00D044FA" w:rsidP="0052320D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400C4">
        <w:rPr>
          <w:rFonts w:ascii="Times New Roman" w:hAnsi="Times New Roman"/>
          <w:b/>
          <w:color w:val="000000"/>
          <w:sz w:val="24"/>
          <w:szCs w:val="24"/>
        </w:rPr>
        <w:t>Тем</w:t>
      </w:r>
      <w:r w:rsidR="0055203F">
        <w:rPr>
          <w:rFonts w:ascii="Times New Roman" w:hAnsi="Times New Roman"/>
          <w:b/>
          <w:color w:val="000000"/>
          <w:sz w:val="24"/>
          <w:szCs w:val="24"/>
        </w:rPr>
        <w:t>а 4. Сервировка сладкого стола(5</w:t>
      </w:r>
      <w:r w:rsidRPr="008400C4">
        <w:rPr>
          <w:rFonts w:ascii="Times New Roman" w:hAnsi="Times New Roman"/>
          <w:b/>
          <w:color w:val="000000"/>
          <w:sz w:val="24"/>
          <w:szCs w:val="24"/>
        </w:rPr>
        <w:t>ч.)</w:t>
      </w:r>
    </w:p>
    <w:p w:rsidR="00D044FA" w:rsidRPr="008400C4" w:rsidRDefault="00D044FA" w:rsidP="00D044F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8400C4">
        <w:rPr>
          <w:rFonts w:ascii="Times New Roman" w:hAnsi="Times New Roman"/>
          <w:sz w:val="24"/>
          <w:szCs w:val="24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4B2B7D" w:rsidRDefault="004B2B7D" w:rsidP="004B2B7D">
      <w:pPr>
        <w:rPr>
          <w:rFonts w:ascii="Times New Roman" w:hAnsi="Times New Roman" w:cs="Times New Roman"/>
          <w:b/>
          <w:sz w:val="24"/>
          <w:szCs w:val="24"/>
        </w:rPr>
      </w:pPr>
    </w:p>
    <w:p w:rsidR="009C2312" w:rsidRPr="008400C4" w:rsidRDefault="00D044FA" w:rsidP="00D04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C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D044FA" w:rsidRPr="008400C4" w:rsidTr="00F5275D">
        <w:tc>
          <w:tcPr>
            <w:tcW w:w="1101" w:type="dxa"/>
          </w:tcPr>
          <w:p w:rsidR="00D044FA" w:rsidRPr="008400C4" w:rsidRDefault="00D044FA" w:rsidP="00D0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D044FA" w:rsidRPr="008400C4" w:rsidRDefault="00D044FA" w:rsidP="00D0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D044FA" w:rsidRPr="008400C4" w:rsidRDefault="00D044FA" w:rsidP="00D0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00C4" w:rsidRPr="008400C4" w:rsidTr="00F5275D">
        <w:tc>
          <w:tcPr>
            <w:tcW w:w="1101" w:type="dxa"/>
          </w:tcPr>
          <w:p w:rsidR="008400C4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400C4" w:rsidRPr="00F5275D" w:rsidRDefault="008400C4" w:rsidP="004B4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517" w:type="dxa"/>
          </w:tcPr>
          <w:p w:rsidR="008400C4" w:rsidRPr="00F5275D" w:rsidRDefault="008400C4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044FA" w:rsidRPr="00F5275D" w:rsidRDefault="00D044FA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517" w:type="dxa"/>
          </w:tcPr>
          <w:p w:rsidR="00D044FA" w:rsidRPr="00F5275D" w:rsidRDefault="004B4EE2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044FA" w:rsidRPr="00F5275D" w:rsidRDefault="004B4EE2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517" w:type="dxa"/>
          </w:tcPr>
          <w:p w:rsidR="00D044FA" w:rsidRPr="00F5275D" w:rsidRDefault="004B4EE2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044FA" w:rsidRPr="00F5275D" w:rsidRDefault="004B4EE2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2517" w:type="dxa"/>
          </w:tcPr>
          <w:p w:rsidR="00D044FA" w:rsidRPr="00F5275D" w:rsidRDefault="004B4EE2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044FA" w:rsidRPr="00F5275D" w:rsidRDefault="004B4EE2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517" w:type="dxa"/>
          </w:tcPr>
          <w:p w:rsidR="00D044FA" w:rsidRPr="00F5275D" w:rsidRDefault="004B4EE2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4B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044FA" w:rsidRPr="00F5275D" w:rsidRDefault="004B4EE2" w:rsidP="008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517" w:type="dxa"/>
          </w:tcPr>
          <w:p w:rsidR="00D044FA" w:rsidRPr="00F5275D" w:rsidRDefault="004B4EE2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4FA" w:rsidRPr="008400C4" w:rsidTr="00F5275D">
        <w:tc>
          <w:tcPr>
            <w:tcW w:w="1101" w:type="dxa"/>
          </w:tcPr>
          <w:p w:rsidR="00D044FA" w:rsidRPr="00F5275D" w:rsidRDefault="00F5275D" w:rsidP="008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044FA" w:rsidRPr="00F5275D" w:rsidRDefault="008400C4" w:rsidP="008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2517" w:type="dxa"/>
          </w:tcPr>
          <w:p w:rsidR="00D044FA" w:rsidRPr="00F5275D" w:rsidRDefault="0055203F" w:rsidP="00F5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0C4" w:rsidRPr="008400C4" w:rsidTr="00F5275D">
        <w:tc>
          <w:tcPr>
            <w:tcW w:w="1101" w:type="dxa"/>
          </w:tcPr>
          <w:p w:rsidR="008400C4" w:rsidRPr="008400C4" w:rsidRDefault="008400C4" w:rsidP="00D0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400C4" w:rsidRPr="008400C4" w:rsidRDefault="008400C4" w:rsidP="00D044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8400C4" w:rsidRPr="008400C4" w:rsidRDefault="0055203F" w:rsidP="00F5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4B7766" w:rsidRPr="004B7766" w:rsidRDefault="004B7766" w:rsidP="004B7766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lang w:eastAsia="ru-RU"/>
        </w:rPr>
      </w:pPr>
      <w:r w:rsidRPr="004B7766">
        <w:rPr>
          <w:rFonts w:ascii="Times New Roman" w:eastAsiaTheme="minorEastAsia" w:hAnsi="Times New Roman" w:cs="Times New Roman"/>
          <w:b/>
          <w:bCs/>
          <w:caps/>
          <w:color w:val="000000"/>
          <w:lang w:eastAsia="ru-RU"/>
        </w:rPr>
        <w:t>развернутое тематическое планирование</w:t>
      </w:r>
    </w:p>
    <w:p w:rsidR="004B7766" w:rsidRPr="004B7766" w:rsidRDefault="004B7766" w:rsidP="004B7766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4B7766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7 класс 67 часов (2 часа в неделю)</w:t>
      </w:r>
    </w:p>
    <w:tbl>
      <w:tblPr>
        <w:tblW w:w="0" w:type="auto"/>
        <w:jc w:val="center"/>
        <w:tblCellSpacing w:w="0" w:type="dxa"/>
        <w:tblInd w:w="-69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555"/>
        <w:gridCol w:w="2888"/>
        <w:gridCol w:w="4184"/>
        <w:gridCol w:w="1318"/>
        <w:gridCol w:w="773"/>
      </w:tblGrid>
      <w:tr w:rsidR="004B7766" w:rsidRPr="004B7766" w:rsidTr="009B4C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Кол-во   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 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Тема урока 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Основные виды деятельности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Дата 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4B7766" w:rsidRPr="004B7766" w:rsidTr="009B4C52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563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Первичный инструктаж на рабочем месте. Вводный урок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инструктаж на рабочем месте. Введение в курс 7 класса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02.09 05.09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449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val="en-US" w:eastAsia="ru-RU"/>
              </w:rPr>
              <w:t>I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 Раздел «Технологии домашнего хозяйства»6 ч.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531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Освещение жилого помещения. Выполнение электронной презентации.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освещения жилого дома. Лампы, светильники, системы управления светом, типы освещения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09.09 12.09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Предметы искусства и коллекции в интерьере. Изготовление схемы размещения коллекции фото.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Правила размещения и оформления картин и коллекций.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16.09 19.09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Гигиена жилища Генеральная уборка кабинета технологии.  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уборки: ежедневная, влажная, генеральная.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23.09 26.09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457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Раздел «Электротехника» 2 часа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Бытовые приборы для создания микроклимата в помещении. Декоративная рамка для фотографий.          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Современные технологии и технические средства создания микроклимата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30.09 03.10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val="en-US" w:eastAsia="ru-RU"/>
              </w:rPr>
              <w:t>III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Раздел «Технологии обработки конструкционных материалов»  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22 часа)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lastRenderedPageBreak/>
              <w:t xml:space="preserve">Тема 1. «Технологии ручной обработки  древесины и металлов (проволока, фольга) 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8 часов)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Проектирование изделий из древесины с учётом её свойств. Определение плотности древесины по объёму и массе образца.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Свойства древесины. Виды коробления досок. Конструкторская и технологическая документация, технологический процесс и точность изготовления изделий.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07.10 10.10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Заточка и настройка дереворежущих инструментов.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Заточка лезвия режущего инструмента. Правила безопасной работы.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14.10 17.10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Виды и приемы выполнения декоративной резьбы на изделиях из древесины.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резьбы, приемы, резцы для работы по дереву. Профессия «резчик по дереву», «инкрустатор»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21.10 24.10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552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Соединения деталей в изделиях из древесины.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Шиповые соединения деревянных деталей. Соединение деталей </w:t>
            </w:r>
            <w:proofErr w:type="spell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шкантами</w:t>
            </w:r>
            <w:proofErr w:type="spell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Правила безопасной работы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28.10 31.10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2  Технологии художественно-прикладной обработки материалов (14 часов)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Создание декоративно-прикладных изделий из металла.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Металлопластика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Инструменты для тиснения по рисунку на фольге и чеканки. Филигрань. Профессия «чеканщик художественных изделий»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11.11 14.11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Творческий проект: создание декоративно-прикладных изделий из металла и древесины. Поисковый этап проекта.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 творческих проектов и этапы их выполнения. Организационно-подготовитель-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 (выбор темы проекта и его обсуждение, обоснование выбора, разработка эскиза изделия.)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18.11 21.11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Технологический этап творческого проекта. Разработка технической и технологической документации.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Организация рабочего места, оборудование </w:t>
            </w: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 xml:space="preserve">и приспособления </w:t>
            </w: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>для различных видов работ, составление последовательности выполнения. Поиск сведений в литературе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25.11 28.11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Технологический этап творческого проекта. Подбор материалов и инструментов. Изготовление изделия.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Конструирование базовой модели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02.12 05.12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Технологический этап творческого проекта. Ткани из волокон животного происхождения и их свойства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Моделирование. Изготовление изделия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09.12 12.12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669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Определение сырьевого состава тканей и изучение их свойств Подсчет затрат. Контроль качества изделия.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работ и выполнение рекламного проспекта изделия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16.12 19.12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Защита проекта.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работ и выполнение рекламного проспекта изделия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23.12 26.12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val="en-US" w:eastAsia="ru-RU"/>
              </w:rPr>
              <w:t>IV</w:t>
            </w: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 Раздел «Создание изделий из текстильных материалов» (12 часов 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164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1. «Свойства текстильных материалов» (2часа)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669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Ткани из волокон животного происхождения и их </w:t>
            </w: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свойства. Определение сырьевого состава тканей и изучение их свойств.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Натуральные волокна животного происхождения: шерсть, шелк. Виды и </w:t>
            </w: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свойства шерстяных и шелковых тканей. Определение вида ткани по сырьевому составу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30. 12 13.01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219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lastRenderedPageBreak/>
              <w:t xml:space="preserve">Тема 2. «Технология изготовления ручных и машинных швов» (6 часов) 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474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Технология ручных работ. Изготовление образцов ручных швов.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Правила безопасной работы. Ручная отделка изделий из натуральных тканей. Подшивание: прямыми стежками, косыми стежками, крестообразными стежками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16.01 20.01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Технология машинных работ. Изготовление образцов машинных швов.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Правила безопасной работы. Приспособления швейной машины. Подшивание потайным швом, обметывание петель, пришивание пуговиц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23.01 27.01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Технология машинных работ. Изготовление образцов машинных швов.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Притачивание потайной застежки-молнии. 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Окантовывание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среза бейкой, используя лапку-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окантовыватель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30.01 03.02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146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3 «Художественные ремесла» (4 часа)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Отделка швейных изделий вышивкой. Выполнение образцов швов.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 для вышивки. Подготовка к вышивке. Виды ручных стежков для вышивки: прямые, косые, петельные, петлеобразные,  крестообразные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06.02 10.02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Вышивание лентами. Выполнение образца вышивки лентами.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безопасной работы. Закрепление ленты в игле. Плоский узел. Виды стежков: прямой стежок, прямой стежок с завитком, изогнутый прямой стежок, ленточный стежок, ленточный стежок «бант». Швы: «шнурок», «сетка», «петля с 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прикрепом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полупетля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прикрепом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«французский узелок», «рококо». Роза «паутинка», цветок из ленты в сборку, крученая роза.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13.02 17.02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219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V</w:t>
            </w:r>
            <w:r w:rsidRPr="004B776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Раздел «Технологии творческой и опытнической деятельности» 8 часов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806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45-46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Поисковый этап творческого проекта. Аксессуар для летнего отдыха. Рюкзак. Выбор и 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обосновании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темы проекта.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Проблемная ситуация. Исследование. Требования к изделию. Первоначальные идеи. Выбор лучшей идеи. Выбор мотива для вышивк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отделки)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20.02 27.02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Технологический этап творческого проекта «Рюкзак». Разработка технологической документации. Изготовление изделия.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Технология изготовления изделия: изготовить выкройку, </w:t>
            </w:r>
            <w:proofErr w:type="gram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разместить выкройку</w:t>
            </w:r>
            <w:proofErr w:type="gram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ткани, разметить расположение вышивки, вышить мотив, выкроить изделие, сшить рюкзак, пробить </w:t>
            </w:r>
            <w:proofErr w:type="spell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блочки</w:t>
            </w:r>
            <w:proofErr w:type="spellEnd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мастерской, вложить веревку в </w:t>
            </w:r>
            <w:proofErr w:type="spellStart"/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блочки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02.03 05.03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Заключительный этап творческого проекта. Контроль качества. Реклама.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Расчет денежных затрат. Самооценка и оценка изделия. Реклама.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12.03 16.03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Защита творческого проекта.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Показ готового изделия, презентации. Обсуждение работ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19.03 30.03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val="en-US" w:eastAsia="ru-RU"/>
              </w:rPr>
              <w:t>VI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Раздел «Кулинария» (15 часов)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1 «Блюда из молока и молочных продуктов» 2 часа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552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53-54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Блюда из молока и молочных продуктов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Ассортимент молочных продуктов. Условия и сроки хранения молока. Требования к качеству готовых блюд.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02.04. 06.04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gridAfter w:val="1"/>
          <w:wAfter w:w="773" w:type="dxa"/>
          <w:trHeight w:val="285"/>
          <w:tblCellSpacing w:w="-8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2 «Мучные изделия» 6 часов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Мучные изделия. Приготовление изделий из пресного теста: блинчики.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теста, рецептура и технология приготовления теста с различными разрыхлителями, влияние компонентов теста на качество изделия.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09.04 13.04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Мучные изделия. Приготовление бисквита.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теста, рецептура и технология приготовления теста с различными разрыхлителями, влияние компонентов теста на качество изделия.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16.04 20.04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8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Мучные изделия. Оладьи.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теста, рецептура и технология приготовления теста с различными разрыхлителями, влияние компонентов теста на качество изделия.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23.04 27.04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gridAfter w:val="1"/>
          <w:wAfter w:w="773" w:type="dxa"/>
          <w:trHeight w:val="285"/>
          <w:tblCellSpacing w:w="-8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3 «Сладкие блюда» 2 часа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492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Сладкие блюда. Запеченные яблоки.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десерта в праздничном обеде. Виды 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желирующих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и </w:t>
            </w:r>
            <w:proofErr w:type="spellStart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r w:rsidRPr="004B7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Рецептура сладких блюд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30.04 07.05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gridAfter w:val="1"/>
          <w:wAfter w:w="773" w:type="dxa"/>
          <w:trHeight w:val="482"/>
          <w:tblCellSpacing w:w="-8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Тема 4 «Сервировка сладкого стола» 5 часов</w:t>
            </w: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Сервировка сладкого стола. 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Способы украшения десертных блюд. Правила подачи десерта </w:t>
            </w: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 xml:space="preserve">к столу и поведения </w:t>
            </w: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>за столом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14.05 18.05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766" w:rsidRPr="004B7766" w:rsidTr="009B4C5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Защита творческого проекта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Этапы творческого проекта. Способы оформления проекта.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21.05 25.05</w:t>
            </w:r>
          </w:p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B776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66" w:rsidRPr="004B7766" w:rsidRDefault="004B7766" w:rsidP="004B776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4B7766" w:rsidRDefault="004B7766" w:rsidP="004B7766">
      <w:pPr>
        <w:rPr>
          <w:rFonts w:ascii="Times New Roman" w:hAnsi="Times New Roman" w:cs="Times New Roman"/>
          <w:b/>
          <w:sz w:val="24"/>
          <w:szCs w:val="24"/>
        </w:rPr>
      </w:pPr>
    </w:p>
    <w:p w:rsidR="00FC1FF5" w:rsidRDefault="00FC1FF5" w:rsidP="00D04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ОСВОЕНИЯ ПРЕДМЕТА</w:t>
      </w:r>
    </w:p>
    <w:p w:rsidR="004B2B7D" w:rsidRDefault="004B2B7D" w:rsidP="00F527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B7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обучающимися предмета «Технология» в основной школе: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B2B7D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</w:t>
      </w:r>
      <w:proofErr w:type="spellStart"/>
      <w:r w:rsidRPr="004B2B7D">
        <w:rPr>
          <w:rFonts w:ascii="Times New Roman" w:eastAsia="Calibri" w:hAnsi="Times New Roman" w:cs="Times New Roman"/>
          <w:sz w:val="24"/>
          <w:szCs w:val="24"/>
        </w:rPr>
        <w:t>осознанногоориентирования</w:t>
      </w:r>
      <w:proofErr w:type="spellEnd"/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 в мире профессий и </w:t>
      </w:r>
      <w:r w:rsidRPr="004B2B7D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B2B7D" w:rsidRPr="004B2B7D" w:rsidRDefault="004B2B7D" w:rsidP="004B2B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B2B7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4B2B7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обучающимися предмета «Технология» в основной школе: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4B2B7D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 и другие базы данных;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</w:t>
      </w:r>
      <w:r w:rsidRPr="004B2B7D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B2B7D" w:rsidRPr="004B2B7D" w:rsidRDefault="004B2B7D" w:rsidP="004B2B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B7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Предметные результаты</w:t>
      </w:r>
      <w:r w:rsidRPr="004B2B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учащимися предмета «Технология» в основной школе:</w:t>
      </w:r>
    </w:p>
    <w:p w:rsidR="004B2B7D" w:rsidRPr="004B2B7D" w:rsidRDefault="004B2B7D" w:rsidP="004B2B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2B7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в познавательной сфере:</w:t>
      </w:r>
    </w:p>
    <w:p w:rsidR="004B2B7D" w:rsidRPr="004B2B7D" w:rsidRDefault="004B2B7D" w:rsidP="004B2B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B2B7D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4B2B7D">
        <w:rPr>
          <w:rFonts w:ascii="Times New Roman" w:eastAsia="Calibri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4B2B7D" w:rsidRPr="004B2B7D" w:rsidRDefault="004B2B7D" w:rsidP="004B2B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B2B7D" w:rsidRPr="004B2B7D" w:rsidRDefault="004B2B7D" w:rsidP="004B2B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B2B7D" w:rsidRPr="004B2B7D" w:rsidRDefault="004B2B7D" w:rsidP="004B2B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7D">
        <w:rPr>
          <w:rFonts w:ascii="Times New Roman" w:eastAsia="Calibri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B2B7D" w:rsidRDefault="004B2B7D" w:rsidP="00F527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B7D" w:rsidRDefault="004B2B7D" w:rsidP="00F527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B7D" w:rsidRDefault="004B2B7D" w:rsidP="00F527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FF5" w:rsidRPr="00FC1FF5" w:rsidRDefault="00FC1FF5" w:rsidP="00FC1FF5">
      <w:pPr>
        <w:rPr>
          <w:rFonts w:ascii="Times New Roman" w:hAnsi="Times New Roman" w:cs="Times New Roman"/>
          <w:sz w:val="24"/>
          <w:szCs w:val="24"/>
        </w:rPr>
      </w:pPr>
    </w:p>
    <w:sectPr w:rsidR="00FC1FF5" w:rsidRPr="00FC1F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66" w:rsidRDefault="004B7766" w:rsidP="004B7766">
      <w:pPr>
        <w:spacing w:after="0" w:line="240" w:lineRule="auto"/>
      </w:pPr>
      <w:r>
        <w:separator/>
      </w:r>
    </w:p>
  </w:endnote>
  <w:endnote w:type="continuationSeparator" w:id="0">
    <w:p w:rsidR="004B7766" w:rsidRDefault="004B7766" w:rsidP="004B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66" w:rsidRDefault="004B7766" w:rsidP="004B7766">
      <w:pPr>
        <w:spacing w:after="0" w:line="240" w:lineRule="auto"/>
      </w:pPr>
      <w:r>
        <w:separator/>
      </w:r>
    </w:p>
  </w:footnote>
  <w:footnote w:type="continuationSeparator" w:id="0">
    <w:p w:rsidR="004B7766" w:rsidRDefault="004B7766" w:rsidP="004B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15033"/>
      <w:docPartObj>
        <w:docPartGallery w:val="Page Numbers (Top of Page)"/>
        <w:docPartUnique/>
      </w:docPartObj>
    </w:sdtPr>
    <w:sdtEndPr/>
    <w:sdtContent>
      <w:p w:rsidR="004B7766" w:rsidRDefault="004B77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CE">
          <w:rPr>
            <w:noProof/>
          </w:rPr>
          <w:t>2</w:t>
        </w:r>
        <w:r>
          <w:fldChar w:fldCharType="end"/>
        </w:r>
      </w:p>
    </w:sdtContent>
  </w:sdt>
  <w:p w:rsidR="004B7766" w:rsidRDefault="004B7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5647"/>
    <w:multiLevelType w:val="hybridMultilevel"/>
    <w:tmpl w:val="48FE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A73D0"/>
    <w:multiLevelType w:val="hybridMultilevel"/>
    <w:tmpl w:val="90162C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EC7"/>
    <w:multiLevelType w:val="hybridMultilevel"/>
    <w:tmpl w:val="18CE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D5231"/>
    <w:multiLevelType w:val="hybridMultilevel"/>
    <w:tmpl w:val="93C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84A6E"/>
    <w:multiLevelType w:val="hybridMultilevel"/>
    <w:tmpl w:val="57A487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97E91"/>
    <w:multiLevelType w:val="hybridMultilevel"/>
    <w:tmpl w:val="A6687458"/>
    <w:lvl w:ilvl="0" w:tplc="FADC7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95733"/>
    <w:multiLevelType w:val="hybridMultilevel"/>
    <w:tmpl w:val="FAD2EE5C"/>
    <w:lvl w:ilvl="0" w:tplc="FADC7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A"/>
    <w:rsid w:val="000755F0"/>
    <w:rsid w:val="0027269D"/>
    <w:rsid w:val="004B2B7D"/>
    <w:rsid w:val="004B4EE2"/>
    <w:rsid w:val="004B7766"/>
    <w:rsid w:val="0052320D"/>
    <w:rsid w:val="0055203F"/>
    <w:rsid w:val="00585801"/>
    <w:rsid w:val="0061490B"/>
    <w:rsid w:val="008400C4"/>
    <w:rsid w:val="009C2312"/>
    <w:rsid w:val="00BC24CE"/>
    <w:rsid w:val="00D044FA"/>
    <w:rsid w:val="00D8608D"/>
    <w:rsid w:val="00F5275D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0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766"/>
  </w:style>
  <w:style w:type="paragraph" w:styleId="a7">
    <w:name w:val="footer"/>
    <w:basedOn w:val="a"/>
    <w:link w:val="a8"/>
    <w:uiPriority w:val="99"/>
    <w:unhideWhenUsed/>
    <w:rsid w:val="004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766"/>
  </w:style>
  <w:style w:type="paragraph" w:styleId="a9">
    <w:name w:val="Balloon Text"/>
    <w:basedOn w:val="a"/>
    <w:link w:val="aa"/>
    <w:uiPriority w:val="99"/>
    <w:semiHidden/>
    <w:unhideWhenUsed/>
    <w:rsid w:val="004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0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766"/>
  </w:style>
  <w:style w:type="paragraph" w:styleId="a7">
    <w:name w:val="footer"/>
    <w:basedOn w:val="a"/>
    <w:link w:val="a8"/>
    <w:uiPriority w:val="99"/>
    <w:unhideWhenUsed/>
    <w:rsid w:val="004B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766"/>
  </w:style>
  <w:style w:type="paragraph" w:styleId="a9">
    <w:name w:val="Balloon Text"/>
    <w:basedOn w:val="a"/>
    <w:link w:val="aa"/>
    <w:uiPriority w:val="99"/>
    <w:semiHidden/>
    <w:unhideWhenUsed/>
    <w:rsid w:val="004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2019-12-04T13:12:00Z</cp:lastPrinted>
  <dcterms:created xsi:type="dcterms:W3CDTF">2017-10-27T11:55:00Z</dcterms:created>
  <dcterms:modified xsi:type="dcterms:W3CDTF">2020-07-01T20:19:00Z</dcterms:modified>
</cp:coreProperties>
</file>